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E6" w:rsidRDefault="00F675E6">
      <w:pPr>
        <w:pStyle w:val="normal0"/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page" w:horzAnchor="page" w:tblpX="1171"/>
        <w:tblW w:w="10740" w:type="dxa"/>
        <w:tblLayout w:type="fixed"/>
        <w:tblLook w:val="0000"/>
      </w:tblPr>
      <w:tblGrid>
        <w:gridCol w:w="2552"/>
        <w:gridCol w:w="3522"/>
        <w:gridCol w:w="4666"/>
      </w:tblGrid>
      <w:tr w:rsidR="00F675E6" w:rsidTr="00431102">
        <w:trPr>
          <w:trHeight w:val="1020"/>
        </w:trPr>
        <w:tc>
          <w:tcPr>
            <w:tcW w:w="2552" w:type="dxa"/>
          </w:tcPr>
          <w:p w:rsidR="00F675E6" w:rsidRPr="00431102" w:rsidRDefault="00F675E6" w:rsidP="00431102">
            <w:pPr>
              <w:pStyle w:val="normal0"/>
              <w:jc w:val="center"/>
              <w:rPr>
                <w:sz w:val="12"/>
                <w:szCs w:val="12"/>
              </w:rPr>
            </w:pPr>
            <w:r w:rsidRPr="00431102">
              <w:rPr>
                <w:noProof/>
                <w:sz w:val="12"/>
                <w:szCs w:val="12"/>
                <w:lang w:val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i1025" type="#_x0000_t75" style="width:116.25pt;height:93pt;visibility:visible">
                  <v:imagedata r:id="rId6" o:title=""/>
                </v:shape>
              </w:pict>
            </w:r>
          </w:p>
          <w:p w:rsidR="00F675E6" w:rsidRPr="00431102" w:rsidRDefault="00F675E6" w:rsidP="00431102">
            <w:pPr>
              <w:pStyle w:val="normal0"/>
              <w:jc w:val="center"/>
              <w:rPr>
                <w:sz w:val="12"/>
                <w:szCs w:val="12"/>
              </w:rPr>
            </w:pPr>
          </w:p>
        </w:tc>
        <w:tc>
          <w:tcPr>
            <w:tcW w:w="3522" w:type="dxa"/>
          </w:tcPr>
          <w:p w:rsidR="00F675E6" w:rsidRPr="00431102" w:rsidRDefault="00F675E6" w:rsidP="00431102">
            <w:pPr>
              <w:pStyle w:val="normal0"/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:rsidR="00F675E6" w:rsidRDefault="00F675E6" w:rsidP="00431102">
            <w:pPr>
              <w:pStyle w:val="normal0"/>
            </w:pPr>
            <w:r>
              <w:rPr>
                <w:noProof/>
                <w:lang w:val="el-GR"/>
              </w:rPr>
              <w:pict>
                <v:shape id="image5.png" o:spid="_x0000_s1031" type="#_x0000_t75" style="position:absolute;margin-left:42.3pt;margin-top:12.2pt;width:129.75pt;height:25.55pt;z-index:-251658240;visibility:visible;mso-wrap-distance-left:0;mso-wrap-distance-right:0;mso-position-horizontal-relative:text;mso-position-vertical-relative:text">
                  <v:imagedata r:id="rId7" o:title=""/>
                </v:shape>
              </w:pict>
            </w:r>
          </w:p>
          <w:p w:rsidR="00F675E6" w:rsidRDefault="00F675E6" w:rsidP="00431102">
            <w:pPr>
              <w:pStyle w:val="normal0"/>
              <w:ind w:firstLine="720"/>
              <w:jc w:val="right"/>
            </w:pPr>
          </w:p>
        </w:tc>
      </w:tr>
      <w:tr w:rsidR="00F675E6" w:rsidTr="00431102">
        <w:trPr>
          <w:trHeight w:val="342"/>
        </w:trPr>
        <w:tc>
          <w:tcPr>
            <w:tcW w:w="2552" w:type="dxa"/>
          </w:tcPr>
          <w:p w:rsidR="00F675E6" w:rsidRPr="00431102" w:rsidRDefault="00F675E6" w:rsidP="00431102">
            <w:pPr>
              <w:pStyle w:val="normal0"/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  <w:r w:rsidRPr="00431102">
              <w:rPr>
                <w:noProof/>
                <w:lang w:val="el-GR"/>
              </w:rPr>
              <w:pict>
                <v:shape id="image1.png" o:spid="_x0000_i1026" type="#_x0000_t75" style="width:66pt;height:15pt;visibility:visible">
                  <v:imagedata r:id="rId8" o:title=""/>
                </v:shape>
              </w:pict>
            </w:r>
          </w:p>
        </w:tc>
        <w:tc>
          <w:tcPr>
            <w:tcW w:w="3522" w:type="dxa"/>
          </w:tcPr>
          <w:p w:rsidR="00F675E6" w:rsidRPr="00431102" w:rsidRDefault="00F675E6" w:rsidP="00431102">
            <w:pPr>
              <w:pStyle w:val="normal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:rsidR="00F675E6" w:rsidRPr="00431102" w:rsidRDefault="00F675E6" w:rsidP="00431102">
            <w:pPr>
              <w:pStyle w:val="normal0"/>
              <w:rPr>
                <w:sz w:val="16"/>
                <w:szCs w:val="16"/>
              </w:rPr>
            </w:pPr>
          </w:p>
        </w:tc>
      </w:tr>
      <w:tr w:rsidR="00F675E6" w:rsidTr="00431102">
        <w:trPr>
          <w:trHeight w:val="60"/>
        </w:trPr>
        <w:tc>
          <w:tcPr>
            <w:tcW w:w="2552" w:type="dxa"/>
          </w:tcPr>
          <w:p w:rsidR="00F675E6" w:rsidRPr="00431102" w:rsidRDefault="00F675E6" w:rsidP="00431102">
            <w:pPr>
              <w:pStyle w:val="normal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43110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F675E6" w:rsidRPr="00431102" w:rsidRDefault="00F675E6" w:rsidP="00431102">
            <w:pPr>
              <w:pStyle w:val="normal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43110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F675E6" w:rsidRPr="00431102" w:rsidRDefault="00F675E6" w:rsidP="00431102">
            <w:pPr>
              <w:pStyle w:val="normal0"/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  <w:r w:rsidRPr="0043110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04.05.2026</w:t>
            </w:r>
          </w:p>
        </w:tc>
        <w:tc>
          <w:tcPr>
            <w:tcW w:w="3522" w:type="dxa"/>
          </w:tcPr>
          <w:p w:rsidR="00F675E6" w:rsidRPr="00431102" w:rsidRDefault="00F675E6" w:rsidP="00431102">
            <w:pPr>
              <w:pStyle w:val="normal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:rsidR="00F675E6" w:rsidRPr="00431102" w:rsidRDefault="00F675E6" w:rsidP="00431102">
            <w:pPr>
              <w:pStyle w:val="normal0"/>
              <w:rPr>
                <w:sz w:val="16"/>
                <w:szCs w:val="16"/>
              </w:rPr>
            </w:pPr>
          </w:p>
        </w:tc>
      </w:tr>
      <w:tr w:rsidR="00F675E6" w:rsidTr="00431102">
        <w:trPr>
          <w:trHeight w:val="342"/>
        </w:trPr>
        <w:tc>
          <w:tcPr>
            <w:tcW w:w="2552" w:type="dxa"/>
          </w:tcPr>
          <w:p w:rsidR="00F675E6" w:rsidRPr="00431102" w:rsidRDefault="00F675E6" w:rsidP="00431102">
            <w:pPr>
              <w:pStyle w:val="normal0"/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</w:tcPr>
          <w:p w:rsidR="00F675E6" w:rsidRPr="00431102" w:rsidRDefault="00F675E6" w:rsidP="00431102">
            <w:pPr>
              <w:pStyle w:val="normal0"/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:rsidR="00F675E6" w:rsidRPr="00431102" w:rsidRDefault="00F675E6" w:rsidP="00431102">
            <w:pPr>
              <w:pStyle w:val="normal0"/>
              <w:rPr>
                <w:sz w:val="16"/>
                <w:szCs w:val="16"/>
              </w:rPr>
            </w:pPr>
          </w:p>
        </w:tc>
      </w:tr>
    </w:tbl>
    <w:p w:rsidR="00F675E6" w:rsidRDefault="00F675E6">
      <w:pPr>
        <w:pStyle w:val="normal0"/>
        <w:spacing w:before="2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Οι πληρωμές Απριλίου της ΔΥΠΑ</w:t>
      </w:r>
    </w:p>
    <w:p w:rsidR="00F675E6" w:rsidRDefault="00F675E6">
      <w:pPr>
        <w:pStyle w:val="normal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Αναλυτικά στοιχεία ανά κατηγορία ωφελουμένων</w:t>
      </w:r>
    </w:p>
    <w:p w:rsidR="00F675E6" w:rsidRDefault="00F675E6">
      <w:pPr>
        <w:pStyle w:val="normal0"/>
        <w:spacing w:before="280" w:after="180"/>
        <w:jc w:val="both"/>
        <w:rPr>
          <w:rFonts w:ascii="Arial" w:hAnsi="Arial" w:cs="Arial"/>
          <w:sz w:val="22"/>
          <w:szCs w:val="22"/>
        </w:rPr>
      </w:pPr>
      <w:bookmarkStart w:id="0" w:name="_heading=h.qf76us7ntclr" w:colFirst="0" w:colLast="0"/>
      <w:bookmarkEnd w:id="0"/>
    </w:p>
    <w:p w:rsidR="00F675E6" w:rsidRDefault="00F675E6">
      <w:pPr>
        <w:pStyle w:val="normal0"/>
        <w:spacing w:before="280" w:after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Παρουσιάζονται αναλυτικά οι συνολικές δαπάνες και ο αριθμός ωφελουμένων, ανά κατηγορία παροχών καθώς και οι δαπάνες για τα ειδικά προγράμματα απασχόλησης οργανωμένες σε εννέα βασικές κατηγορίες.</w:t>
      </w:r>
    </w:p>
    <w:tbl>
      <w:tblPr>
        <w:tblW w:w="9560" w:type="dxa"/>
        <w:tblInd w:w="-113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5954"/>
        <w:gridCol w:w="2010"/>
        <w:gridCol w:w="1596"/>
      </w:tblGrid>
      <w:tr w:rsidR="00F675E6" w:rsidTr="00431102">
        <w:trPr>
          <w:trHeight w:val="28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Ωφελούμενοι</w:t>
            </w: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Α. Τακτικά Επιδόματα Ανεργίας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138.847.084,08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294.483</w:t>
            </w: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Ωφελούμενοι</w:t>
            </w: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Β. Βοηθήματα Ανεργίας Αυτοαπασχολούμενων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384.586,93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576</w:t>
            </w: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Ωφελούμενοι</w:t>
            </w: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Γ. Παροχές Μητρότητας - Γονεϊκότητας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31.870.929,39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36.978</w:t>
            </w: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Ωφελούμενοι</w:t>
            </w:r>
          </w:p>
        </w:tc>
      </w:tr>
      <w:tr w:rsidR="00F675E6" w:rsidTr="00431102">
        <w:trPr>
          <w:trHeight w:val="5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Δ. Επίδομα Εργασίας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694.637,20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2.076</w:t>
            </w:r>
          </w:p>
        </w:tc>
      </w:tr>
      <w:tr w:rsidR="00F675E6" w:rsidTr="00431102">
        <w:trPr>
          <w:trHeight w:val="469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675E6" w:rsidTr="00431102">
        <w:trPr>
          <w:trHeight w:val="46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Ωφελούμενοι</w:t>
            </w:r>
          </w:p>
        </w:tc>
      </w:tr>
      <w:tr w:rsidR="00F675E6" w:rsidTr="00431102">
        <w:trPr>
          <w:trHeight w:val="46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Ε. Επίδομα Μακροχρονίων Ανέργων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607.540,00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3.044</w:t>
            </w:r>
          </w:p>
        </w:tc>
      </w:tr>
      <w:tr w:rsidR="00F675E6" w:rsidTr="00431102">
        <w:trPr>
          <w:trHeight w:val="469"/>
        </w:trPr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675E6" w:rsidTr="00431102">
        <w:trPr>
          <w:trHeight w:val="46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Δαπάνη (€)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Ωφελούμενοι</w:t>
            </w:r>
          </w:p>
        </w:tc>
      </w:tr>
      <w:tr w:rsidR="00F675E6" w:rsidTr="00431102">
        <w:trPr>
          <w:trHeight w:val="46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ΣΤ. Ειδικό Εποχικό Βοήθημα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242.717,35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299</w:t>
            </w:r>
          </w:p>
        </w:tc>
      </w:tr>
      <w:tr w:rsidR="00F675E6" w:rsidTr="00431102">
        <w:trPr>
          <w:trHeight w:val="364"/>
        </w:trPr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75E6" w:rsidTr="00431102">
        <w:trPr>
          <w:trHeight w:val="36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Δαπάνη (€)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sz w:val="22"/>
                <w:szCs w:val="22"/>
              </w:rPr>
              <w:t>Ωφελούμενοι</w:t>
            </w:r>
          </w:p>
        </w:tc>
      </w:tr>
      <w:tr w:rsidR="00F675E6" w:rsidTr="00431102">
        <w:trPr>
          <w:trHeight w:val="36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Ζ. Λοιπές Παροχές Ασφάλισης 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53.642,53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</w:t>
            </w:r>
          </w:p>
        </w:tc>
      </w:tr>
    </w:tbl>
    <w:p w:rsidR="00F675E6" w:rsidRDefault="00F675E6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F675E6" w:rsidRDefault="00F675E6">
      <w:pPr>
        <w:pStyle w:val="normal0"/>
        <w:jc w:val="both"/>
        <w:rPr>
          <w:rFonts w:ascii="Arial" w:hAnsi="Arial" w:cs="Arial"/>
          <w:sz w:val="22"/>
          <w:szCs w:val="22"/>
        </w:rPr>
      </w:pPr>
    </w:p>
    <w:tbl>
      <w:tblPr>
        <w:tblW w:w="9534" w:type="dxa"/>
        <w:tblInd w:w="-1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5916"/>
        <w:gridCol w:w="2022"/>
        <w:gridCol w:w="1596"/>
      </w:tblGrid>
      <w:tr w:rsidR="00F675E6" w:rsidTr="00431102">
        <w:trPr>
          <w:trHeight w:val="328"/>
        </w:trPr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Ωφελούμενοι</w:t>
            </w:r>
          </w:p>
        </w:tc>
      </w:tr>
      <w:tr w:rsidR="00F675E6" w:rsidTr="00431102">
        <w:trPr>
          <w:trHeight w:val="315"/>
        </w:trPr>
        <w:tc>
          <w:tcPr>
            <w:tcW w:w="5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Η. Προγράμματα Κατάρτισης εργαζομένων - ανέργων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23.618.608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31.899</w:t>
            </w:r>
          </w:p>
        </w:tc>
      </w:tr>
    </w:tbl>
    <w:p w:rsidR="00F675E6" w:rsidRDefault="00F675E6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F675E6" w:rsidRDefault="00F675E6">
      <w:pPr>
        <w:pStyle w:val="normal0"/>
        <w:jc w:val="both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-1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5954"/>
        <w:gridCol w:w="1984"/>
      </w:tblGrid>
      <w:tr w:rsidR="00F675E6" w:rsidTr="00431102">
        <w:trPr>
          <w:trHeight w:val="315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Θ. Ειδικά προγράμματα Απασχόλησης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Δαπάνη (€)</w:t>
            </w:r>
          </w:p>
        </w:tc>
      </w:tr>
      <w:tr w:rsidR="00F675E6" w:rsidTr="00431102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Πρόγραμμα 1.135 ανέργων στον τομέα υγείας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483.885,53</w:t>
            </w:r>
          </w:p>
        </w:tc>
      </w:tr>
      <w:tr w:rsidR="00F675E6" w:rsidTr="00431102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100 άνεργοι σε πυρόπληκτες περιοχές Αττικής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99.817,63</w:t>
            </w:r>
          </w:p>
        </w:tc>
      </w:tr>
      <w:tr w:rsidR="00F675E6" w:rsidTr="00431102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100 άνεργοι στον ΟΠΕΚΕΠΕ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85.491,95</w:t>
            </w:r>
          </w:p>
        </w:tc>
      </w:tr>
      <w:tr w:rsidR="00F675E6" w:rsidTr="00431102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Ειδικό πρόγραμμα απασχόλησης 150 ανέργων, πρώην εργαζομένων στην εταιρία με την επωνυμία «Ναυπηγικές και Βιομηχανικές Επιχειρήσεις Ελευσίνας Α.Ε.», στον Δημόσιο Τομέα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8.393,37</w:t>
            </w:r>
          </w:p>
        </w:tc>
      </w:tr>
      <w:tr w:rsidR="00F675E6" w:rsidTr="00431102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4.000 μακροχρόνια άνεργοι στον τομέα υγείας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1.430.533,74</w:t>
            </w:r>
          </w:p>
        </w:tc>
      </w:tr>
      <w:tr w:rsidR="00F675E6" w:rsidTr="00431102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500 τραυματιοφορείς στο δημόσιο σύστημα υγείας</w:t>
            </w:r>
            <w:r w:rsidRPr="00431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31102">
              <w:rPr>
                <w:rFonts w:ascii="Arial" w:hAnsi="Arial" w:cs="Arial"/>
                <w:sz w:val="22"/>
                <w:szCs w:val="22"/>
              </w:rPr>
              <w:t>517.066,93</w:t>
            </w:r>
          </w:p>
        </w:tc>
      </w:tr>
      <w:tr w:rsidR="00F675E6" w:rsidTr="00431102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eading=h.11of7t4d3e9d" w:colFirst="0" w:colLast="0"/>
            <w:bookmarkEnd w:id="1"/>
            <w:r w:rsidRPr="00431102">
              <w:rPr>
                <w:rFonts w:ascii="Arial" w:hAnsi="Arial" w:cs="Arial"/>
                <w:color w:val="000000"/>
                <w:sz w:val="22"/>
                <w:szCs w:val="22"/>
              </w:rPr>
              <w:t>Κοινωφελούς χαρακτήρα για 2.260 άτομα σε υπηρεσίες του Υπουργείου Περιβάλλοντος και Ενέργειας και του Υπουργείου Μετανάστευσης και Ασύλου (Υπηρεσίες Υποδοχής και Ταυτοποίησης – ΥΠΗΤ)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color w:val="000000"/>
                <w:sz w:val="22"/>
                <w:szCs w:val="22"/>
              </w:rPr>
              <w:t>906,97</w:t>
            </w:r>
          </w:p>
        </w:tc>
      </w:tr>
      <w:tr w:rsidR="00F675E6" w:rsidTr="00431102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E6" w:rsidRPr="00431102" w:rsidRDefault="00F675E6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color w:val="000000"/>
                <w:sz w:val="22"/>
                <w:szCs w:val="22"/>
              </w:rPr>
              <w:t>Σπουδαστική άδεια μαθητών σπουδαστών φοιτητών / Σπουδαστική άδεια πρακτικής άσκησης μαθητών ΕΠΑΣ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675E6" w:rsidRPr="00431102" w:rsidRDefault="00F675E6" w:rsidP="00431102">
            <w:pPr>
              <w:pStyle w:val="normal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102">
              <w:rPr>
                <w:rFonts w:ascii="Arial" w:hAnsi="Arial" w:cs="Arial"/>
                <w:color w:val="000000"/>
                <w:sz w:val="22"/>
                <w:szCs w:val="22"/>
              </w:rPr>
              <w:t>281.496,72</w:t>
            </w:r>
          </w:p>
        </w:tc>
      </w:tr>
    </w:tbl>
    <w:p w:rsidR="00F675E6" w:rsidRDefault="00F675E6">
      <w:pPr>
        <w:pStyle w:val="normal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675E6" w:rsidRDefault="00F675E6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F675E6" w:rsidRDefault="00F675E6">
      <w:pPr>
        <w:pStyle w:val="normal0"/>
        <w:jc w:val="both"/>
        <w:rPr>
          <w:rFonts w:ascii="Arial" w:hAnsi="Arial" w:cs="Arial"/>
          <w:sz w:val="22"/>
          <w:szCs w:val="22"/>
        </w:rPr>
      </w:pPr>
    </w:p>
    <w:sectPr w:rsidR="00F675E6" w:rsidSect="00C71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559" w:right="1134" w:bottom="1134" w:left="1418" w:header="680" w:footer="51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5E6" w:rsidRDefault="00F675E6" w:rsidP="00C71D88">
      <w:r>
        <w:separator/>
      </w:r>
    </w:p>
  </w:endnote>
  <w:endnote w:type="continuationSeparator" w:id="0">
    <w:p w:rsidR="00F675E6" w:rsidRDefault="00F675E6" w:rsidP="00C71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E6" w:rsidRDefault="00F675E6">
    <w:pPr>
      <w:pStyle w:val="normal0"/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675E6" w:rsidRDefault="00F675E6">
    <w:pPr>
      <w:pStyle w:val="normal0"/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E6" w:rsidRDefault="00F675E6">
    <w:pPr>
      <w:pStyle w:val="normal0"/>
      <w:tabs>
        <w:tab w:val="center" w:pos="4153"/>
        <w:tab w:val="right" w:pos="8306"/>
      </w:tabs>
      <w:rPr>
        <w:color w:val="000000"/>
      </w:rPr>
    </w:pPr>
    <w:r>
      <w:rPr>
        <w:noProof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6.png" o:spid="_x0000_s2052" type="#_x0000_t75" style="position:absolute;margin-left:103.95pt;margin-top:-5.8pt;width:206.55pt;height:46.3pt;z-index:251657728;visibility:visible">
          <v:imagedata r:id="rId1" o:title=""/>
          <w10:wrap type="square"/>
        </v:shape>
      </w:pict>
    </w:r>
  </w:p>
  <w:p w:rsidR="00F675E6" w:rsidRDefault="00F675E6">
    <w:pPr>
      <w:pStyle w:val="normal0"/>
      <w:tabs>
        <w:tab w:val="left" w:pos="4095"/>
        <w:tab w:val="left" w:pos="4153"/>
        <w:tab w:val="right" w:pos="8306"/>
      </w:tabs>
      <w:ind w:right="360" w:firstLine="2160"/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 xml:space="preserve">                </w:t>
    </w:r>
    <w:r>
      <w:rPr>
        <w:rFonts w:ascii="Tahoma" w:hAnsi="Tahoma" w:cs="Tahoma"/>
        <w:color w:val="000000"/>
      </w:rPr>
      <w:tab/>
    </w:r>
    <w:r>
      <w:rPr>
        <w:rFonts w:ascii="Tahoma" w:hAnsi="Tahoma" w:cs="Tahoma"/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5E6" w:rsidRDefault="00F675E6" w:rsidP="00C71D88">
      <w:r>
        <w:separator/>
      </w:r>
    </w:p>
  </w:footnote>
  <w:footnote w:type="continuationSeparator" w:id="0">
    <w:p w:rsidR="00F675E6" w:rsidRDefault="00F675E6" w:rsidP="00C71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E6" w:rsidRDefault="00F675E6">
    <w:pPr>
      <w:pStyle w:val="normal0"/>
      <w:tabs>
        <w:tab w:val="center" w:pos="4153"/>
        <w:tab w:val="right" w:pos="8306"/>
      </w:tabs>
      <w:rPr>
        <w:color w:val="000000"/>
      </w:rPr>
    </w:pPr>
    <w:r>
      <w:rPr>
        <w:noProof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2.25pt;z-index:-251656704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E6" w:rsidRDefault="00F675E6">
    <w:pPr>
      <w:pStyle w:val="normal0"/>
      <w:tabs>
        <w:tab w:val="center" w:pos="4153"/>
        <w:tab w:val="right" w:pos="8306"/>
      </w:tabs>
      <w:rPr>
        <w:color w:val="000000"/>
      </w:rPr>
    </w:pPr>
    <w:r>
      <w:rPr>
        <w:noProof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50" type="#_x0000_t75" style="position:absolute;margin-left:0;margin-top:28.35pt;width:113.4pt;height:38.25pt;z-index:-251660800;visibility:visible;mso-wrap-distance-left:0;mso-wrap-distance-right:0;mso-position-horizontal:center;mso-position-horizontal-relative:margin;mso-position-vertical-relative:page">
          <v:imagedata r:id="rId1" o:title=""/>
          <w10:wrap anchorx="margin" anchory="page"/>
        </v:shape>
      </w:pict>
    </w:r>
    <w:r>
      <w:rPr>
        <w:noProof/>
        <w:lang w:val="el-GR"/>
      </w:rPr>
      <w:pict>
        <v:shape id="image4.jpg" o:spid="_x0000_s2051" type="#_x0000_t75" style="position:absolute;margin-left:-70.9pt;margin-top:-36.1pt;width:595.5pt;height:843.1pt;z-index:-251659776;visibility:visible;mso-wrap-distance-left:0;mso-wrap-distance-right:0">
          <v:imagedata r:id="rId2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E6" w:rsidRDefault="00F675E6">
    <w:pPr>
      <w:pStyle w:val="normal0"/>
      <w:tabs>
        <w:tab w:val="center" w:pos="4153"/>
        <w:tab w:val="right" w:pos="8306"/>
      </w:tabs>
      <w:rPr>
        <w:color w:val="000000"/>
      </w:rPr>
    </w:pPr>
    <w:r>
      <w:rPr>
        <w:noProof/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alt="" style="position:absolute;margin-left:0;margin-top:0;width:595.2pt;height:842.25pt;z-index:-251657728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D88"/>
    <w:rsid w:val="00431102"/>
    <w:rsid w:val="00561C47"/>
    <w:rsid w:val="00C71D88"/>
    <w:rsid w:val="00CE7B90"/>
    <w:rsid w:val="00F6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71D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71D88"/>
    <w:pPr>
      <w:keepNext/>
      <w:jc w:val="center"/>
      <w:outlineLvl w:val="1"/>
    </w:pPr>
    <w:rPr>
      <w:rFonts w:ascii="Tahoma" w:hAnsi="Tahoma" w:cs="Tahoma"/>
      <w:b/>
      <w:bCs/>
      <w:sz w:val="30"/>
      <w:szCs w:val="30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71D88"/>
    <w:pPr>
      <w:keepNext/>
      <w:spacing w:after="200" w:line="276" w:lineRule="auto"/>
      <w:jc w:val="center"/>
      <w:outlineLvl w:val="2"/>
    </w:pPr>
    <w:rPr>
      <w:rFonts w:ascii="Book Antiqua" w:hAnsi="Book Antiqua" w:cs="Book Antiqua"/>
      <w:b/>
      <w:bCs/>
      <w:color w:val="808080"/>
      <w:u w:val="single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71D88"/>
    <w:pPr>
      <w:keepNext/>
      <w:spacing w:after="200" w:line="276" w:lineRule="auto"/>
      <w:outlineLvl w:val="3"/>
    </w:pPr>
    <w:rPr>
      <w:rFonts w:ascii="Book Antiqua" w:hAnsi="Book Antiqua" w:cs="Book Antiqua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71D88"/>
    <w:pPr>
      <w:keepNext/>
      <w:spacing w:after="200" w:line="276" w:lineRule="auto"/>
      <w:jc w:val="both"/>
      <w:outlineLvl w:val="4"/>
    </w:pPr>
    <w:rPr>
      <w:rFonts w:ascii="Book Antiqua" w:hAnsi="Book Antiqua" w:cs="Book Antiqua"/>
      <w:color w:val="808080"/>
      <w:u w:val="single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71D88"/>
    <w:pPr>
      <w:keepNext/>
      <w:spacing w:before="120" w:after="120"/>
      <w:outlineLvl w:val="5"/>
    </w:pPr>
    <w:rPr>
      <w:rFonts w:ascii="Book Antiqua" w:hAnsi="Book Antiqua" w:cs="Book Antiqua"/>
      <w:b/>
      <w:bCs/>
      <w:color w:val="FF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ABF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ABF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ABF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ABF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ABF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ABF"/>
    <w:rPr>
      <w:rFonts w:asciiTheme="minorHAnsi" w:eastAsiaTheme="minorEastAsia" w:hAnsiTheme="minorHAnsi" w:cstheme="minorBidi"/>
      <w:b/>
      <w:bCs/>
      <w:lang/>
    </w:rPr>
  </w:style>
  <w:style w:type="table" w:customStyle="1" w:styleId="TableNormal0">
    <w:name w:val="TableNormal"/>
    <w:uiPriority w:val="99"/>
    <w:rsid w:val="00C71D88"/>
    <w:rPr>
      <w:sz w:val="24"/>
      <w:szCs w:val="24"/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C71D88"/>
    <w:rPr>
      <w:sz w:val="24"/>
      <w:szCs w:val="24"/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C71D8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A4ABF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71D8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A4ABF"/>
    <w:rPr>
      <w:rFonts w:asciiTheme="majorHAnsi" w:eastAsiaTheme="majorEastAsia" w:hAnsiTheme="majorHAnsi" w:cstheme="majorBidi"/>
      <w:sz w:val="24"/>
      <w:szCs w:val="24"/>
      <w:lang/>
    </w:rPr>
  </w:style>
  <w:style w:type="table" w:customStyle="1" w:styleId="a">
    <w:name w:val="Στυλ"/>
    <w:basedOn w:val="TableNormal0"/>
    <w:uiPriority w:val="99"/>
    <w:rsid w:val="00C71D8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Στυλ3"/>
    <w:basedOn w:val="TableNormal0"/>
    <w:uiPriority w:val="99"/>
    <w:rsid w:val="00C71D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Στυλ2"/>
    <w:basedOn w:val="TableNormal0"/>
    <w:uiPriority w:val="99"/>
    <w:rsid w:val="00C71D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Στυλ1"/>
    <w:basedOn w:val="TableNormal0"/>
    <w:uiPriority w:val="99"/>
    <w:rsid w:val="00C71D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279</Words>
  <Characters>1507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gbarla</cp:lastModifiedBy>
  <cp:revision>2</cp:revision>
  <dcterms:created xsi:type="dcterms:W3CDTF">2026-05-04T08:28:00Z</dcterms:created>
  <dcterms:modified xsi:type="dcterms:W3CDTF">2026-05-04T08:28:00Z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