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/>
      </w:pPr>
      <w:r>
        <w:rPr>
          <w:rFonts w:cs="Verdana"/>
        </w:rPr>
        <w:t xml:space="preserve">Μετά </w:t>
      </w:r>
      <w:r>
        <w:rPr>
          <w:rFonts w:cs="Verdana"/>
        </w:rPr>
        <w:t xml:space="preserve">από αυτή τη μείωση, </w:t>
      </w:r>
      <w:r>
        <w:rPr>
          <w:rFonts w:cs="Verdana"/>
          <w:b/>
        </w:rPr>
        <w:t>το σύνολο των ασφαλιστικών εισφορών έχει ως ακολούθως</w:t>
      </w:r>
      <w:r>
        <w:rPr>
          <w:rFonts w:cs="Verdana"/>
        </w:rPr>
        <w:t>:</w:t>
      </w:r>
    </w:p>
    <w:p>
      <w:pPr>
        <w:pStyle w:val="Normal"/>
        <w:jc w:val="both"/>
        <w:rPr>
          <w:rFonts w:cs="Verdana"/>
        </w:rPr>
      </w:pPr>
      <w:r>
        <w:rPr>
          <w:rFonts w:cs="Verdana"/>
        </w:rPr>
      </w:r>
    </w:p>
    <w:tbl>
      <w:tblPr>
        <w:tblW w:w="4604" w:type="dxa"/>
        <w:jc w:val="left"/>
        <w:tblInd w:w="270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75"/>
        <w:gridCol w:w="1921"/>
        <w:gridCol w:w="1108"/>
      </w:tblGrid>
      <w:tr>
        <w:trPr>
          <w:trHeight w:val="689" w:hRule="atLeast"/>
        </w:trPr>
        <w:tc>
          <w:tcPr>
            <w:tcW w:w="46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Ασφάλιστρα μισθωτής εργασίας έως 31.05.2020 (ΠΜ)</w:t>
            </w:r>
          </w:p>
        </w:tc>
      </w:tr>
      <w:tr>
        <w:trPr>
          <w:trHeight w:val="313" w:hRule="atLeast"/>
        </w:trPr>
        <w:tc>
          <w:tcPr>
            <w:tcW w:w="1575" w:type="dxa"/>
            <w:tcBorders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i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16"/>
                <w:lang w:eastAsia="el-GR"/>
              </w:rPr>
              <w:t>Εργοδότης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i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16"/>
                <w:lang w:eastAsia="el-GR"/>
              </w:rPr>
              <w:t>Εργαζόμενος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i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16"/>
                <w:lang w:eastAsia="el-GR"/>
              </w:rPr>
              <w:t>Σύνολο</w:t>
            </w:r>
          </w:p>
        </w:tc>
      </w:tr>
      <w:tr>
        <w:trPr>
          <w:trHeight w:val="612" w:hRule="atLeast"/>
        </w:trPr>
        <w:tc>
          <w:tcPr>
            <w:tcW w:w="15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24,81</w:t>
            </w:r>
          </w:p>
        </w:tc>
        <w:tc>
          <w:tcPr>
            <w:tcW w:w="192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15,75</w:t>
            </w:r>
          </w:p>
        </w:tc>
        <w:tc>
          <w:tcPr>
            <w:tcW w:w="11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40,56</w:t>
            </w:r>
          </w:p>
        </w:tc>
      </w:tr>
      <w:tr>
        <w:trPr>
          <w:trHeight w:val="564" w:hRule="atLeast"/>
        </w:trPr>
        <w:tc>
          <w:tcPr>
            <w:tcW w:w="46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B6DDE8" w:themeFill="accent5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Ασφάλιστρα μισθωτής εργασίας από 1.06.2020 (ΠΜ)</w:t>
            </w:r>
          </w:p>
        </w:tc>
      </w:tr>
      <w:tr>
        <w:trPr>
          <w:trHeight w:val="313" w:hRule="atLeast"/>
        </w:trPr>
        <w:tc>
          <w:tcPr>
            <w:tcW w:w="1575" w:type="dxa"/>
            <w:tcBorders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i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16"/>
                <w:lang w:eastAsia="el-GR"/>
              </w:rPr>
              <w:t>Εργοδότης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i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16"/>
                <w:lang w:eastAsia="el-GR"/>
              </w:rPr>
              <w:t>Εργαζόμενος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i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16"/>
                <w:lang w:eastAsia="el-GR"/>
              </w:rPr>
              <w:t>Σύνολο</w:t>
            </w:r>
          </w:p>
        </w:tc>
      </w:tr>
      <w:tr>
        <w:trPr>
          <w:trHeight w:val="648" w:hRule="atLeast"/>
        </w:trPr>
        <w:tc>
          <w:tcPr>
            <w:tcW w:w="15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24,33</w:t>
            </w:r>
          </w:p>
        </w:tc>
        <w:tc>
          <w:tcPr>
            <w:tcW w:w="192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15,33</w:t>
            </w:r>
          </w:p>
        </w:tc>
        <w:tc>
          <w:tcPr>
            <w:tcW w:w="11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39,66</w:t>
            </w:r>
          </w:p>
        </w:tc>
      </w:tr>
      <w:tr>
        <w:trPr>
          <w:trHeight w:val="558" w:hRule="atLeast"/>
        </w:trPr>
        <w:tc>
          <w:tcPr>
            <w:tcW w:w="46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Αναλυτική μείωση (ΠΜ)</w:t>
            </w:r>
          </w:p>
        </w:tc>
      </w:tr>
      <w:tr>
        <w:trPr>
          <w:trHeight w:val="313" w:hRule="atLeast"/>
        </w:trPr>
        <w:tc>
          <w:tcPr>
            <w:tcW w:w="1575" w:type="dxa"/>
            <w:tcBorders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i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16"/>
                <w:lang w:eastAsia="el-GR"/>
              </w:rPr>
              <w:t>Εργοδότης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i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16"/>
                <w:lang w:eastAsia="el-GR"/>
              </w:rPr>
              <w:t>Εργαζόμενος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i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16"/>
                <w:lang w:eastAsia="el-GR"/>
              </w:rPr>
              <w:t>Σύνολο</w:t>
            </w:r>
          </w:p>
        </w:tc>
      </w:tr>
      <w:tr>
        <w:trPr>
          <w:trHeight w:val="482" w:hRule="atLeast"/>
        </w:trPr>
        <w:tc>
          <w:tcPr>
            <w:tcW w:w="1575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-0,48</w:t>
            </w:r>
          </w:p>
        </w:tc>
        <w:tc>
          <w:tcPr>
            <w:tcW w:w="192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-0,42</w:t>
            </w:r>
          </w:p>
        </w:tc>
        <w:tc>
          <w:tcPr>
            <w:tcW w:w="110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16"/>
                <w:lang w:eastAsia="el-GR"/>
              </w:rPr>
              <w:t>-0,90</w:t>
            </w:r>
          </w:p>
        </w:tc>
      </w:tr>
    </w:tbl>
    <w:p>
      <w:pPr>
        <w:pStyle w:val="Normal"/>
        <w:jc w:val="both"/>
        <w:rPr>
          <w:rFonts w:cs="Verdana"/>
          <w:lang w:val="en-US"/>
        </w:rPr>
      </w:pPr>
      <w:r>
        <w:rPr>
          <w:rFonts w:cs="Verdana"/>
          <w:lang w:val="en-US"/>
        </w:rPr>
      </w:r>
    </w:p>
    <w:p>
      <w:pPr>
        <w:pStyle w:val="Normal"/>
        <w:jc w:val="both"/>
        <w:rPr>
          <w:rFonts w:cs="Verdana"/>
          <w:lang w:val="en-US"/>
        </w:rPr>
      </w:pPr>
      <w:r>
        <w:rPr>
          <w:rFonts w:cs="Verdana"/>
          <w:lang w:val="en-US"/>
        </w:rPr>
      </w:r>
    </w:p>
    <w:tbl>
      <w:tblPr>
        <w:tblW w:w="79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0"/>
        <w:gridCol w:w="1001"/>
        <w:gridCol w:w="1167"/>
        <w:gridCol w:w="1001"/>
        <w:gridCol w:w="1167"/>
        <w:gridCol w:w="1001"/>
        <w:gridCol w:w="1166"/>
      </w:tblGrid>
      <w:tr>
        <w:trPr>
          <w:trHeight w:val="315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650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ΣΥΝΟΛΟ ΑΣΦΑΛΙΣΤΙΚΩΝ ΕΙΣΦΟΡΩΝ (ποσοστιαίες μονάδες)</w:t>
            </w:r>
          </w:p>
        </w:tc>
      </w:tr>
      <w:tr>
        <w:trPr>
          <w:trHeight w:val="45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Ισχύον καθεστώς έως 31.05.2020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DE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 xml:space="preserve">Προβλεπόμενη μείωση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Ασφαλιστικές εισφορές από 1.06.2020</w:t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24,81%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15,75%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-0,48%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-0,42%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24,33%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15,33%</w:t>
            </w:r>
          </w:p>
        </w:tc>
      </w:tr>
      <w:tr>
        <w:trPr>
          <w:trHeight w:val="315" w:hRule="atLeast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 xml:space="preserve">ΣΥΝΟΛΑ 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40,56%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-0,90%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39,66%</w:t>
            </w:r>
          </w:p>
        </w:tc>
      </w:tr>
      <w:tr>
        <w:trPr>
          <w:trHeight w:val="225" w:hRule="exac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1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1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16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650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000000" w:fill="DA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Α. Ασφαλιστικές εισφορές κλάδου ανεργίας</w:t>
            </w:r>
          </w:p>
        </w:tc>
      </w:tr>
      <w:tr>
        <w:trPr>
          <w:trHeight w:val="435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Ισχύον καθεστώς έως 31.05.2020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DE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 xml:space="preserve">Προβλεπόμενη μείωση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Ασφαλιστικές εισφορές από 1.06.2020</w:t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3,17%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1,83%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-0,48%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-0,27%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2,69%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1,56%</w:t>
            </w:r>
          </w:p>
        </w:tc>
      </w:tr>
      <w:tr>
        <w:trPr>
          <w:trHeight w:val="465" w:hRule="atLeast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A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Κλάδος ανεργίας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5,00%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-0,75%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4,25%</w:t>
            </w:r>
          </w:p>
        </w:tc>
      </w:tr>
      <w:tr>
        <w:trPr>
          <w:trHeight w:val="225" w:hRule="exac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1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1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16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650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000000" w:fill="DA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Β. Ασφαλιστικές εισφορές υπέρ ΕΛΕΚΠ για την εφαρμογή κοινωνικών πολιτικών</w:t>
            </w:r>
          </w:p>
        </w:tc>
      </w:tr>
      <w:tr>
        <w:trPr>
          <w:trHeight w:val="405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Ισχύον καθεστώς έως 31.05.2020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DE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 xml:space="preserve">Προβλεπόμενη μείωση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Ασφαλιστικές εισφορές από 1.06.2020</w:t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0,00%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1,35%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0,00%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-0,15%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0,00%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1,20%</w:t>
            </w:r>
          </w:p>
        </w:tc>
      </w:tr>
      <w:tr>
        <w:trPr>
          <w:trHeight w:val="660" w:hRule="atLeast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A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Κλάδος ΕΛΕΚΠ (κοινωνική πολιτική)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1,35%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-0,15%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1,20%</w:t>
            </w:r>
          </w:p>
        </w:tc>
      </w:tr>
      <w:tr>
        <w:trPr>
          <w:trHeight w:val="225" w:hRule="exac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1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16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16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650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000000" w:fill="DA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Σύνολο παρέμβασης Α+Β</w:t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Ισχύον καθεστώς έως 31.05.2020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DE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 xml:space="preserve">Προβλεπόμενη μείωση 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BF1D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Ασφαλιστικές εισφορές από 1.06.2020</w:t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Εργοδότης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  <w:t>Εργαζόμενος</w:t>
            </w:r>
          </w:p>
        </w:tc>
      </w:tr>
      <w:tr>
        <w:trPr>
          <w:trHeight w:val="240" w:hRule="atLeast"/>
        </w:trPr>
        <w:tc>
          <w:tcPr>
            <w:tcW w:w="144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6"/>
                <w:lang w:eastAsia="el-GR"/>
              </w:rPr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3,17%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3,18%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-0,48%</w:t>
            </w:r>
          </w:p>
        </w:tc>
        <w:tc>
          <w:tcPr>
            <w:tcW w:w="116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-0,42%</w:t>
            </w:r>
          </w:p>
        </w:tc>
        <w:tc>
          <w:tcPr>
            <w:tcW w:w="10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2,69%</w:t>
            </w:r>
          </w:p>
        </w:tc>
        <w:tc>
          <w:tcPr>
            <w:tcW w:w="11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2,76%</w:t>
            </w:r>
          </w:p>
        </w:tc>
      </w:tr>
      <w:tr>
        <w:trPr>
          <w:trHeight w:val="240" w:hRule="atLeast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AEEF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Σύνολο Α+Β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6,35%</w:t>
            </w:r>
          </w:p>
        </w:tc>
        <w:tc>
          <w:tcPr>
            <w:tcW w:w="2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-0,90%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6"/>
                <w:lang w:eastAsia="el-GR"/>
              </w:rPr>
              <w:t>5,45%</w:t>
            </w:r>
          </w:p>
        </w:tc>
      </w:tr>
    </w:tbl>
    <w:p>
      <w:pPr>
        <w:pStyle w:val="Normal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</w:r>
    </w:p>
    <w:p>
      <w:pPr>
        <w:pStyle w:val="Normal"/>
        <w:spacing w:before="0" w:after="160"/>
        <w:jc w:val="both"/>
        <w:rPr>
          <w:rFonts w:cs="Verdana"/>
        </w:rPr>
      </w:pPr>
      <w:r>
        <w:rPr/>
      </w:r>
    </w:p>
    <w:sectPr>
      <w:type w:val="nextPage"/>
      <w:pgSz w:w="11906" w:h="16838"/>
      <w:pgMar w:left="1800" w:right="180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748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1b7487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1b74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LibreOffice/6.2.0.3$Windows_X86_64 LibreOffice_project/98c6a8a1c6c7b144ce3cc729e34964b47ce25d62</Application>
  <Pages>2</Pages>
  <Words>178</Words>
  <Characters>1263</Characters>
  <CharactersWithSpaces>1344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2020-05-26T12:49:00Z</dcterms:created>
  <dc:creator>user9</dc:creator>
  <dc:description/>
  <dc:language>el-GR</dc:language>
  <cp:lastModifiedBy/>
  <cp:lastPrinted>2020-05-26T12:17:00Z</cp:lastPrinted>
  <dcterms:modified xsi:type="dcterms:W3CDTF">2020-05-31T21:48:30Z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